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4"/>
          <w:szCs w:val="44"/>
        </w:rPr>
        <w:t>2023年专升本考试政策什么时候公布？</w:t>
      </w:r>
    </w:p>
    <w:bookmarkEnd w:id="0"/>
    <w:p>
      <w:pPr>
        <w:pStyle w:val="4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　　很多同学都是第一次接触专升本，那么了解考试政策就很有必要了。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2023年专升本考试政策什么时候公布呢？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专升本政策包含了专升本考试时间、形式、考试科目、专业选择等等重要信息，所以这是必须要关注的，总的来说不同省份发布时间不同，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年预计和今年差不多！ 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i w:val="0"/>
          <w:iCs w:val="0"/>
          <w:caps w:val="0"/>
          <w:color w:val="000000"/>
          <w:spacing w:val="0"/>
        </w:rPr>
        <w:t>　　一、专升本政策发布平台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　　省政策：省教育考试院/省教育厅，这些是官方的信息发布平台。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　　院校招生简章：留意各院校（本科、专科）专升本的相关通知，一般在教务处或招生就业处发布。</w:t>
      </w:r>
    </w:p>
    <w:p>
      <w:pPr>
        <w:pStyle w:val="3"/>
        <w:keepNext w:val="0"/>
        <w:keepLines w:val="0"/>
        <w:widowControl/>
        <w:suppressLineNumbers w:val="0"/>
      </w:pPr>
      <w:r>
        <w:rPr>
          <w:i w:val="0"/>
          <w:iCs w:val="0"/>
          <w:caps w:val="0"/>
          <w:color w:val="000000"/>
          <w:spacing w:val="0"/>
        </w:rPr>
        <w:t>　　二、2022年</w:t>
      </w:r>
      <w:r>
        <w:rPr>
          <w:i w:val="0"/>
          <w:iCs w:val="0"/>
          <w:caps w:val="0"/>
          <w:color w:val="auto"/>
          <w:spacing w:val="0"/>
          <w:u w:val="none"/>
        </w:rPr>
        <w:t>专升本政策</w:t>
      </w:r>
      <w:r>
        <w:rPr>
          <w:i w:val="0"/>
          <w:iCs w:val="0"/>
          <w:caps w:val="0"/>
          <w:color w:val="000000"/>
          <w:spacing w:val="0"/>
        </w:rPr>
        <w:t>发布时间参考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　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7"/>
          <w:szCs w:val="27"/>
          <w:u w:val="none"/>
        </w:rPr>
        <w:t>四川专升本考试政策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发布时间：2022年2月下旬，与21年时间基本一致。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i w:val="0"/>
          <w:iCs w:val="0"/>
          <w:caps w:val="0"/>
          <w:color w:val="000000"/>
          <w:spacing w:val="0"/>
        </w:rPr>
        <w:t>　　三、2023年专升本考试政策什么时候公布？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　　以2021和2022年政策公布时间为参考，预计2023年春季开学前就会公布政策。虽然关注每年的考试政策相当重要，但更重要的是认真备考，现在大二的同学都可以利用暑假这段时间进行学习，提前备考准备更加充分，更利于提高自己的分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MzE1M2M3M2YxN2IxZjc3YmI3YTAwNGY5NjEwMGIifQ=="/>
  </w:docVars>
  <w:rsids>
    <w:rsidRoot w:val="00000000"/>
    <w:rsid w:val="26D5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1803</Words>
  <Characters>2016</Characters>
  <Lines>0</Lines>
  <Paragraphs>0</Paragraphs>
  <TotalTime>5</TotalTime>
  <ScaleCrop>false</ScaleCrop>
  <LinksUpToDate>false</LinksUpToDate>
  <CharactersWithSpaces>2165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2022-07-18T07:22:09Z</dcterms:created>
  <dc:creator>Administrator</dc:creator>
  <cp:lastModifiedBy>Administrator</cp:lastModifiedBy>
  <dcterms:modified xsi:type="dcterms:W3CDTF">2022-07-18T07:28:04Z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B627F95AB8D14D19A6E43B7E85F0FFC4</vt:lpwstr>
  </property>
</Properties>
</file>